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0FDF7" w14:textId="06478DCE" w:rsidR="00FA277F" w:rsidRDefault="00D84E2D">
      <w:pPr>
        <w:rPr>
          <w:sz w:val="36"/>
          <w:szCs w:val="36"/>
        </w:rPr>
      </w:pPr>
      <w:r>
        <w:rPr>
          <w:sz w:val="36"/>
          <w:szCs w:val="36"/>
        </w:rPr>
        <w:t xml:space="preserve">            </w:t>
      </w:r>
      <w:proofErr w:type="gramStart"/>
      <w:r>
        <w:rPr>
          <w:sz w:val="36"/>
          <w:szCs w:val="36"/>
        </w:rPr>
        <w:t>Omavalvonta  2.6.2024</w:t>
      </w:r>
      <w:proofErr w:type="gramEnd"/>
    </w:p>
    <w:p w14:paraId="009FB470" w14:textId="0A958D25" w:rsidR="00D84E2D" w:rsidRDefault="00D84E2D">
      <w:pPr>
        <w:rPr>
          <w:sz w:val="28"/>
          <w:szCs w:val="28"/>
        </w:rPr>
      </w:pPr>
    </w:p>
    <w:p w14:paraId="11D9C06D" w14:textId="6EF2F0B8" w:rsidR="00D84E2D" w:rsidRDefault="00D84E2D">
      <w:pPr>
        <w:rPr>
          <w:sz w:val="28"/>
          <w:szCs w:val="28"/>
        </w:rPr>
      </w:pPr>
      <w:r>
        <w:rPr>
          <w:sz w:val="28"/>
          <w:szCs w:val="28"/>
        </w:rPr>
        <w:t>PALVELUN TUOTTAMISEN KESKEISET RISKIT</w:t>
      </w:r>
    </w:p>
    <w:p w14:paraId="68AFDED8" w14:textId="142EEB59" w:rsidR="00D84E2D" w:rsidRDefault="00D84E2D" w:rsidP="00D84E2D">
      <w:pPr>
        <w:pStyle w:val="Luettelokappale"/>
        <w:numPr>
          <w:ilvl w:val="0"/>
          <w:numId w:val="1"/>
        </w:numPr>
        <w:rPr>
          <w:sz w:val="28"/>
          <w:szCs w:val="28"/>
        </w:rPr>
      </w:pPr>
      <w:r>
        <w:rPr>
          <w:sz w:val="28"/>
          <w:szCs w:val="28"/>
        </w:rPr>
        <w:t>Alkuhaastattelun onnistuminen. Asiakas jättää usein hieronnan kannalta olennaisia asioita kertomatta tai kertoo ne hieronnan lomassa, jolloin ei ole enää paperille mahdollisuutta kirjoittaa ylös (muistaminen, kirjoittaa ne jälkeenpäin).</w:t>
      </w:r>
    </w:p>
    <w:p w14:paraId="42C75494" w14:textId="2F99120D" w:rsidR="00D84E2D" w:rsidRDefault="007506C8" w:rsidP="00D84E2D">
      <w:pPr>
        <w:pStyle w:val="Luettelokappale"/>
        <w:numPr>
          <w:ilvl w:val="0"/>
          <w:numId w:val="1"/>
        </w:numPr>
        <w:rPr>
          <w:sz w:val="28"/>
          <w:szCs w:val="28"/>
        </w:rPr>
      </w:pPr>
      <w:r>
        <w:rPr>
          <w:sz w:val="28"/>
          <w:szCs w:val="28"/>
        </w:rPr>
        <w:t>Liikuntarajoitteiset ihmiset tai saira</w:t>
      </w:r>
      <w:r w:rsidR="007A371A">
        <w:rPr>
          <w:sz w:val="28"/>
          <w:szCs w:val="28"/>
        </w:rPr>
        <w:t>udet</w:t>
      </w:r>
      <w:r>
        <w:rPr>
          <w:sz w:val="28"/>
          <w:szCs w:val="28"/>
        </w:rPr>
        <w:t xml:space="preserve"> esim. epilepsia, diabetes, korkea tai matala verenpaine</w:t>
      </w:r>
      <w:r w:rsidR="007A371A">
        <w:rPr>
          <w:sz w:val="28"/>
          <w:szCs w:val="28"/>
        </w:rPr>
        <w:t xml:space="preserve">, kuume ja tulehdukset, äskettäin tehdyt leikkaukset, akuutit sairaudet tai tutkimusvaiheessa olevat sairaudet sekä vakavat sairaudet. </w:t>
      </w:r>
      <w:r>
        <w:rPr>
          <w:sz w:val="28"/>
          <w:szCs w:val="28"/>
        </w:rPr>
        <w:t>Asiakkaiden turvallinen siirt</w:t>
      </w:r>
      <w:r w:rsidR="007A371A">
        <w:rPr>
          <w:sz w:val="28"/>
          <w:szCs w:val="28"/>
        </w:rPr>
        <w:t>yminen</w:t>
      </w:r>
      <w:r>
        <w:rPr>
          <w:sz w:val="28"/>
          <w:szCs w:val="28"/>
        </w:rPr>
        <w:t xml:space="preserve"> hoitopöydälle</w:t>
      </w:r>
      <w:r w:rsidR="007A371A">
        <w:rPr>
          <w:sz w:val="28"/>
          <w:szCs w:val="28"/>
        </w:rPr>
        <w:t xml:space="preserve">, kääntyminen ja hoitopöydältä pois tulo. </w:t>
      </w:r>
    </w:p>
    <w:p w14:paraId="168A1F52" w14:textId="25CDABCD" w:rsidR="007A371A" w:rsidRPr="00D84E2D" w:rsidRDefault="007A371A" w:rsidP="007A371A">
      <w:pPr>
        <w:pStyle w:val="Luettelokappale"/>
        <w:rPr>
          <w:sz w:val="28"/>
          <w:szCs w:val="28"/>
        </w:rPr>
      </w:pPr>
    </w:p>
    <w:p w14:paraId="0683D56C" w14:textId="77777777" w:rsidR="00D84E2D" w:rsidRDefault="00D84E2D">
      <w:pPr>
        <w:rPr>
          <w:sz w:val="28"/>
          <w:szCs w:val="28"/>
        </w:rPr>
      </w:pPr>
    </w:p>
    <w:p w14:paraId="1CC15A19" w14:textId="77777777" w:rsidR="00D84E2D" w:rsidRDefault="00D84E2D">
      <w:pPr>
        <w:rPr>
          <w:sz w:val="28"/>
          <w:szCs w:val="28"/>
        </w:rPr>
      </w:pPr>
    </w:p>
    <w:p w14:paraId="5EE3DE99" w14:textId="7B309C5A" w:rsidR="00D84E2D" w:rsidRDefault="00D84E2D">
      <w:pPr>
        <w:rPr>
          <w:sz w:val="28"/>
          <w:szCs w:val="28"/>
        </w:rPr>
      </w:pPr>
      <w:r>
        <w:rPr>
          <w:sz w:val="28"/>
          <w:szCs w:val="28"/>
        </w:rPr>
        <w:t>PALVELUJEN LAATU</w:t>
      </w:r>
    </w:p>
    <w:p w14:paraId="1D639484" w14:textId="46E0D4B1" w:rsidR="007506C8" w:rsidRDefault="007506C8" w:rsidP="007506C8">
      <w:pPr>
        <w:pStyle w:val="Luettelokappale"/>
        <w:numPr>
          <w:ilvl w:val="0"/>
          <w:numId w:val="2"/>
        </w:numPr>
        <w:rPr>
          <w:sz w:val="28"/>
          <w:szCs w:val="28"/>
        </w:rPr>
      </w:pPr>
      <w:r>
        <w:rPr>
          <w:sz w:val="28"/>
          <w:szCs w:val="28"/>
        </w:rPr>
        <w:t>Pyritään tasalaatuisen hierontaan asiakkaiden toiveet ja oireet huomioiden.</w:t>
      </w:r>
    </w:p>
    <w:p w14:paraId="1E405B0C" w14:textId="168B6E86" w:rsidR="007506C8" w:rsidRDefault="007506C8" w:rsidP="007506C8">
      <w:pPr>
        <w:pStyle w:val="Luettelokappale"/>
        <w:numPr>
          <w:ilvl w:val="0"/>
          <w:numId w:val="2"/>
        </w:numPr>
        <w:rPr>
          <w:sz w:val="28"/>
          <w:szCs w:val="28"/>
        </w:rPr>
      </w:pPr>
      <w:r>
        <w:rPr>
          <w:sz w:val="28"/>
          <w:szCs w:val="28"/>
        </w:rPr>
        <w:t>Jätän asiakkaiden väliin puoli tuntia aikaa, jotta edellinen ehtii lähtemään ennen seuraavan tuloa sekä ehtii huolehtimaan hoitopöydän siivouksesta ja pyyhkeistä.</w:t>
      </w:r>
    </w:p>
    <w:p w14:paraId="08F35ADD" w14:textId="2834E0B8" w:rsidR="007506C8" w:rsidRDefault="007506C8" w:rsidP="007506C8">
      <w:pPr>
        <w:pStyle w:val="Luettelokappale"/>
        <w:numPr>
          <w:ilvl w:val="0"/>
          <w:numId w:val="2"/>
        </w:numPr>
        <w:rPr>
          <w:sz w:val="28"/>
          <w:szCs w:val="28"/>
        </w:rPr>
      </w:pPr>
      <w:r>
        <w:rPr>
          <w:sz w:val="28"/>
          <w:szCs w:val="28"/>
        </w:rPr>
        <w:t>Tarvittavat välineet ovat kunnossa: kasvoaukon suojapaperi, hoitopöydän suojapaperi, talouspaperi, öljyt</w:t>
      </w:r>
      <w:r w:rsidR="007A371A">
        <w:rPr>
          <w:sz w:val="28"/>
          <w:szCs w:val="28"/>
        </w:rPr>
        <w:t>, pyyhkeet ja lisäpeitot.</w:t>
      </w:r>
    </w:p>
    <w:p w14:paraId="73F99959" w14:textId="490167D3" w:rsidR="007506C8" w:rsidRDefault="007506C8" w:rsidP="007506C8">
      <w:pPr>
        <w:pStyle w:val="Luettelokappale"/>
        <w:numPr>
          <w:ilvl w:val="0"/>
          <w:numId w:val="2"/>
        </w:numPr>
        <w:rPr>
          <w:sz w:val="28"/>
          <w:szCs w:val="28"/>
        </w:rPr>
      </w:pPr>
      <w:r>
        <w:rPr>
          <w:sz w:val="28"/>
          <w:szCs w:val="28"/>
        </w:rPr>
        <w:t>Kirjau</w:t>
      </w:r>
      <w:r w:rsidR="00003008">
        <w:rPr>
          <w:sz w:val="28"/>
          <w:szCs w:val="28"/>
        </w:rPr>
        <w:t>kset</w:t>
      </w:r>
    </w:p>
    <w:p w14:paraId="743C2627" w14:textId="1832169A" w:rsidR="00003008" w:rsidRDefault="00003008" w:rsidP="007506C8">
      <w:pPr>
        <w:pStyle w:val="Luettelokappale"/>
        <w:numPr>
          <w:ilvl w:val="0"/>
          <w:numId w:val="2"/>
        </w:numPr>
        <w:rPr>
          <w:sz w:val="28"/>
          <w:szCs w:val="28"/>
        </w:rPr>
      </w:pPr>
      <w:r>
        <w:rPr>
          <w:sz w:val="28"/>
          <w:szCs w:val="28"/>
        </w:rPr>
        <w:t>Ajanvaraus: sähköisesti, puhelimitse, tekstiviestillä tai sähköpostilla.</w:t>
      </w:r>
    </w:p>
    <w:p w14:paraId="33748ABD" w14:textId="672A0F02" w:rsidR="007A371A" w:rsidRDefault="007A371A" w:rsidP="007506C8">
      <w:pPr>
        <w:pStyle w:val="Luettelokappale"/>
        <w:numPr>
          <w:ilvl w:val="0"/>
          <w:numId w:val="2"/>
        </w:numPr>
        <w:rPr>
          <w:sz w:val="28"/>
          <w:szCs w:val="28"/>
        </w:rPr>
      </w:pPr>
      <w:r>
        <w:rPr>
          <w:sz w:val="28"/>
          <w:szCs w:val="28"/>
        </w:rPr>
        <w:t>Toimintaa kehitetään koko ajan ja jatkuvasti käyn uusia koulutuksia ja kertaan vanhoja asioita.</w:t>
      </w:r>
    </w:p>
    <w:p w14:paraId="22CE0885" w14:textId="66A02511" w:rsidR="007A371A" w:rsidRDefault="00861002" w:rsidP="007506C8">
      <w:pPr>
        <w:pStyle w:val="Luettelokappale"/>
        <w:numPr>
          <w:ilvl w:val="0"/>
          <w:numId w:val="2"/>
        </w:numPr>
        <w:rPr>
          <w:sz w:val="28"/>
          <w:szCs w:val="28"/>
        </w:rPr>
      </w:pPr>
      <w:r>
        <w:rPr>
          <w:sz w:val="28"/>
          <w:szCs w:val="28"/>
        </w:rPr>
        <w:t>P</w:t>
      </w:r>
      <w:r w:rsidR="007A371A">
        <w:rPr>
          <w:sz w:val="28"/>
          <w:szCs w:val="28"/>
        </w:rPr>
        <w:t>alvelujen laatu pyritään pitämään koko ajan hyvänä.</w:t>
      </w:r>
    </w:p>
    <w:p w14:paraId="2ADAF2D5" w14:textId="30E499F1" w:rsidR="00D1299B" w:rsidRPr="007506C8" w:rsidRDefault="00D1299B" w:rsidP="007506C8">
      <w:pPr>
        <w:pStyle w:val="Luettelokappale"/>
        <w:numPr>
          <w:ilvl w:val="0"/>
          <w:numId w:val="2"/>
        </w:numPr>
        <w:rPr>
          <w:sz w:val="28"/>
          <w:szCs w:val="28"/>
        </w:rPr>
      </w:pPr>
      <w:r>
        <w:rPr>
          <w:sz w:val="28"/>
          <w:szCs w:val="28"/>
        </w:rPr>
        <w:t>Toimintaa kehitetään suunnitelmallisesti ja yhtenäisesti</w:t>
      </w:r>
    </w:p>
    <w:p w14:paraId="6DF1E457" w14:textId="6788BD20" w:rsidR="00D84E2D" w:rsidRDefault="00D84E2D">
      <w:pPr>
        <w:rPr>
          <w:sz w:val="28"/>
          <w:szCs w:val="28"/>
        </w:rPr>
      </w:pPr>
    </w:p>
    <w:p w14:paraId="54464AB9" w14:textId="77777777" w:rsidR="00D84E2D" w:rsidRDefault="00D84E2D">
      <w:pPr>
        <w:rPr>
          <w:sz w:val="28"/>
          <w:szCs w:val="28"/>
        </w:rPr>
      </w:pPr>
    </w:p>
    <w:p w14:paraId="46364A99" w14:textId="1BAFEFCD" w:rsidR="00D84E2D" w:rsidRDefault="00D84E2D">
      <w:pPr>
        <w:rPr>
          <w:sz w:val="28"/>
          <w:szCs w:val="28"/>
        </w:rPr>
      </w:pPr>
      <w:r>
        <w:rPr>
          <w:sz w:val="28"/>
          <w:szCs w:val="28"/>
        </w:rPr>
        <w:t>ASIANMUKAISUUS</w:t>
      </w:r>
    </w:p>
    <w:p w14:paraId="0FA4952F" w14:textId="0E73DF3D" w:rsidR="007506C8" w:rsidRDefault="007506C8" w:rsidP="007506C8">
      <w:pPr>
        <w:pStyle w:val="Luettelokappale"/>
        <w:numPr>
          <w:ilvl w:val="0"/>
          <w:numId w:val="3"/>
        </w:numPr>
        <w:rPr>
          <w:sz w:val="28"/>
          <w:szCs w:val="28"/>
        </w:rPr>
      </w:pPr>
      <w:r w:rsidRPr="007506C8">
        <w:rPr>
          <w:sz w:val="28"/>
          <w:szCs w:val="28"/>
        </w:rPr>
        <w:lastRenderedPageBreak/>
        <w:t>Kaikkien asiakkaiden kohteleminen ja kunnioittaminen tasapuolisesti.</w:t>
      </w:r>
    </w:p>
    <w:p w14:paraId="54635074" w14:textId="3D994F30" w:rsidR="007506C8" w:rsidRDefault="007506C8" w:rsidP="007506C8">
      <w:pPr>
        <w:pStyle w:val="Luettelokappale"/>
        <w:numPr>
          <w:ilvl w:val="0"/>
          <w:numId w:val="3"/>
        </w:numPr>
        <w:rPr>
          <w:sz w:val="28"/>
          <w:szCs w:val="28"/>
        </w:rPr>
      </w:pPr>
      <w:r>
        <w:rPr>
          <w:sz w:val="28"/>
          <w:szCs w:val="28"/>
        </w:rPr>
        <w:t xml:space="preserve">Hieronnan jälkeisten ohjeiden ja jumppaohjeiden esim. </w:t>
      </w:r>
      <w:proofErr w:type="gramStart"/>
      <w:r>
        <w:rPr>
          <w:sz w:val="28"/>
          <w:szCs w:val="28"/>
        </w:rPr>
        <w:t>niska-hartia</w:t>
      </w:r>
      <w:proofErr w:type="gramEnd"/>
      <w:r>
        <w:rPr>
          <w:sz w:val="28"/>
          <w:szCs w:val="28"/>
        </w:rPr>
        <w:t xml:space="preserve"> jumppa ohjeiden antaminen pyydettäessä.</w:t>
      </w:r>
    </w:p>
    <w:p w14:paraId="69C48F2D" w14:textId="66A98A8C" w:rsidR="007506C8" w:rsidRDefault="007506C8" w:rsidP="007506C8">
      <w:pPr>
        <w:pStyle w:val="Luettelokappale"/>
        <w:numPr>
          <w:ilvl w:val="0"/>
          <w:numId w:val="3"/>
        </w:numPr>
        <w:rPr>
          <w:sz w:val="28"/>
          <w:szCs w:val="28"/>
        </w:rPr>
      </w:pPr>
      <w:r>
        <w:rPr>
          <w:sz w:val="28"/>
          <w:szCs w:val="28"/>
        </w:rPr>
        <w:t>Tarvittavat välineet ja tilat ovat aina asianmukaisessa kunnossa.</w:t>
      </w:r>
    </w:p>
    <w:p w14:paraId="6EC0CEB3" w14:textId="3CE27701" w:rsidR="007506C8" w:rsidRDefault="007506C8" w:rsidP="007506C8">
      <w:pPr>
        <w:pStyle w:val="Luettelokappale"/>
        <w:numPr>
          <w:ilvl w:val="0"/>
          <w:numId w:val="3"/>
        </w:numPr>
        <w:rPr>
          <w:sz w:val="28"/>
          <w:szCs w:val="28"/>
        </w:rPr>
      </w:pPr>
      <w:r>
        <w:rPr>
          <w:sz w:val="28"/>
          <w:szCs w:val="28"/>
        </w:rPr>
        <w:t>Siivous, pyykit ja roskat on huolehdittu</w:t>
      </w:r>
      <w:r w:rsidR="00003008">
        <w:rPr>
          <w:sz w:val="28"/>
          <w:szCs w:val="28"/>
        </w:rPr>
        <w:t xml:space="preserve"> asianmukaisesti.</w:t>
      </w:r>
    </w:p>
    <w:p w14:paraId="12BF7860" w14:textId="63679450" w:rsidR="007A371A" w:rsidRDefault="007A371A" w:rsidP="007506C8">
      <w:pPr>
        <w:pStyle w:val="Luettelokappale"/>
        <w:numPr>
          <w:ilvl w:val="0"/>
          <w:numId w:val="3"/>
        </w:numPr>
        <w:rPr>
          <w:sz w:val="28"/>
          <w:szCs w:val="28"/>
        </w:rPr>
      </w:pPr>
      <w:r>
        <w:rPr>
          <w:sz w:val="28"/>
          <w:szCs w:val="28"/>
        </w:rPr>
        <w:t>Asiakkaan halutessa keskustelu hoidon jälkeen ja mahdolliset ohjeet.</w:t>
      </w:r>
    </w:p>
    <w:p w14:paraId="0BDA612B" w14:textId="54597AFF" w:rsidR="007A371A" w:rsidRPr="007506C8" w:rsidRDefault="007A371A" w:rsidP="007506C8">
      <w:pPr>
        <w:pStyle w:val="Luettelokappale"/>
        <w:numPr>
          <w:ilvl w:val="0"/>
          <w:numId w:val="3"/>
        </w:numPr>
        <w:rPr>
          <w:sz w:val="28"/>
          <w:szCs w:val="28"/>
        </w:rPr>
      </w:pPr>
      <w:r>
        <w:rPr>
          <w:sz w:val="28"/>
          <w:szCs w:val="28"/>
        </w:rPr>
        <w:t>Asiakkaan halutessa jälki ja jatko hoitojen suunnittelu.</w:t>
      </w:r>
    </w:p>
    <w:p w14:paraId="738A88AE" w14:textId="77777777" w:rsidR="007506C8" w:rsidRDefault="007506C8">
      <w:pPr>
        <w:rPr>
          <w:sz w:val="28"/>
          <w:szCs w:val="28"/>
        </w:rPr>
      </w:pPr>
    </w:p>
    <w:p w14:paraId="5F62F6F2" w14:textId="77777777" w:rsidR="00D84E2D" w:rsidRDefault="00D84E2D">
      <w:pPr>
        <w:rPr>
          <w:sz w:val="28"/>
          <w:szCs w:val="28"/>
        </w:rPr>
      </w:pPr>
    </w:p>
    <w:p w14:paraId="4885DFE9" w14:textId="77777777" w:rsidR="00D84E2D" w:rsidRDefault="00D84E2D">
      <w:pPr>
        <w:rPr>
          <w:sz w:val="28"/>
          <w:szCs w:val="28"/>
        </w:rPr>
      </w:pPr>
    </w:p>
    <w:p w14:paraId="38AD049A" w14:textId="10AA690F" w:rsidR="00D84E2D" w:rsidRDefault="00D84E2D">
      <w:pPr>
        <w:rPr>
          <w:sz w:val="28"/>
          <w:szCs w:val="28"/>
        </w:rPr>
      </w:pPr>
      <w:r>
        <w:rPr>
          <w:sz w:val="28"/>
          <w:szCs w:val="28"/>
        </w:rPr>
        <w:t>TURVALLISUUS</w:t>
      </w:r>
    </w:p>
    <w:p w14:paraId="3902B607" w14:textId="57288A58" w:rsidR="007506C8" w:rsidRDefault="007506C8" w:rsidP="007506C8">
      <w:pPr>
        <w:pStyle w:val="Luettelokappale"/>
        <w:numPr>
          <w:ilvl w:val="0"/>
          <w:numId w:val="4"/>
        </w:numPr>
        <w:rPr>
          <w:sz w:val="28"/>
          <w:szCs w:val="28"/>
        </w:rPr>
      </w:pPr>
      <w:r>
        <w:rPr>
          <w:sz w:val="28"/>
          <w:szCs w:val="28"/>
        </w:rPr>
        <w:t>Liiketila</w:t>
      </w:r>
      <w:r w:rsidR="00003008">
        <w:rPr>
          <w:sz w:val="28"/>
          <w:szCs w:val="28"/>
        </w:rPr>
        <w:t>an tullaan suoraan ovesta sisään. Ovi huolehditaan aina lukkoon. Tilassa on vain yksi asiakas kerrallaan.</w:t>
      </w:r>
    </w:p>
    <w:p w14:paraId="237C9812" w14:textId="340D9C0A" w:rsidR="00003008" w:rsidRDefault="00003008" w:rsidP="007506C8">
      <w:pPr>
        <w:pStyle w:val="Luettelokappale"/>
        <w:numPr>
          <w:ilvl w:val="0"/>
          <w:numId w:val="4"/>
        </w:numPr>
        <w:rPr>
          <w:sz w:val="28"/>
          <w:szCs w:val="28"/>
        </w:rPr>
      </w:pPr>
      <w:r>
        <w:rPr>
          <w:sz w:val="28"/>
          <w:szCs w:val="28"/>
        </w:rPr>
        <w:t>Lattioiden pesu, ettei kukaan liukastu jalkapohjasta tulleeseen öljyyn.</w:t>
      </w:r>
    </w:p>
    <w:p w14:paraId="5C19AAA6" w14:textId="554B462D" w:rsidR="00003008" w:rsidRPr="00003008" w:rsidRDefault="00003008" w:rsidP="007506C8">
      <w:pPr>
        <w:pStyle w:val="Luettelokappale"/>
        <w:numPr>
          <w:ilvl w:val="0"/>
          <w:numId w:val="4"/>
        </w:numPr>
        <w:rPr>
          <w:sz w:val="28"/>
          <w:szCs w:val="28"/>
        </w:rPr>
      </w:pPr>
      <w:r>
        <w:rPr>
          <w:sz w:val="28"/>
          <w:szCs w:val="28"/>
        </w:rPr>
        <w:t>Asiakaan turvaaminen hoitopöydällä käännyttäessä ympäri sekä hoitopöydältä pois tultaessa.</w:t>
      </w:r>
    </w:p>
    <w:p w14:paraId="7E790C58" w14:textId="77777777" w:rsidR="00003008" w:rsidRDefault="00003008" w:rsidP="00003008">
      <w:pPr>
        <w:pStyle w:val="Luettelokappale"/>
        <w:rPr>
          <w:sz w:val="36"/>
          <w:szCs w:val="36"/>
        </w:rPr>
      </w:pPr>
    </w:p>
    <w:p w14:paraId="740DB7A1" w14:textId="77777777" w:rsidR="00003008" w:rsidRPr="007506C8" w:rsidRDefault="00003008" w:rsidP="00003008">
      <w:pPr>
        <w:pStyle w:val="Luettelokappale"/>
        <w:rPr>
          <w:sz w:val="28"/>
          <w:szCs w:val="28"/>
        </w:rPr>
      </w:pPr>
    </w:p>
    <w:p w14:paraId="13658D76" w14:textId="703F171E" w:rsidR="00D84E2D" w:rsidRDefault="00D84E2D">
      <w:pPr>
        <w:rPr>
          <w:sz w:val="28"/>
          <w:szCs w:val="28"/>
        </w:rPr>
      </w:pPr>
      <w:r>
        <w:rPr>
          <w:sz w:val="28"/>
          <w:szCs w:val="28"/>
        </w:rPr>
        <w:t>TOIMINNAN KEHITTÄMINEN</w:t>
      </w:r>
    </w:p>
    <w:p w14:paraId="2D0071D6" w14:textId="76924452" w:rsidR="00003008" w:rsidRDefault="00003008" w:rsidP="00003008">
      <w:pPr>
        <w:pStyle w:val="Luettelokappale"/>
        <w:numPr>
          <w:ilvl w:val="0"/>
          <w:numId w:val="6"/>
        </w:numPr>
        <w:rPr>
          <w:sz w:val="28"/>
          <w:szCs w:val="28"/>
        </w:rPr>
      </w:pPr>
      <w:r>
        <w:rPr>
          <w:sz w:val="28"/>
          <w:szCs w:val="28"/>
        </w:rPr>
        <w:t>Tilojen viihtyvyyden parantaminen</w:t>
      </w:r>
    </w:p>
    <w:p w14:paraId="03835F33" w14:textId="2F821063" w:rsidR="00003008" w:rsidRDefault="00003008" w:rsidP="00003008">
      <w:pPr>
        <w:pStyle w:val="Luettelokappale"/>
        <w:numPr>
          <w:ilvl w:val="0"/>
          <w:numId w:val="6"/>
        </w:numPr>
        <w:rPr>
          <w:sz w:val="28"/>
          <w:szCs w:val="28"/>
        </w:rPr>
      </w:pPr>
      <w:r>
        <w:rPr>
          <w:sz w:val="28"/>
          <w:szCs w:val="28"/>
        </w:rPr>
        <w:t>Asiakas kokemuksen parantaminen</w:t>
      </w:r>
    </w:p>
    <w:p w14:paraId="4EFB435C" w14:textId="2387BFEA" w:rsidR="00003008" w:rsidRDefault="00003008" w:rsidP="00003008">
      <w:pPr>
        <w:pStyle w:val="Luettelokappale"/>
        <w:numPr>
          <w:ilvl w:val="0"/>
          <w:numId w:val="6"/>
        </w:numPr>
        <w:rPr>
          <w:sz w:val="28"/>
          <w:szCs w:val="28"/>
        </w:rPr>
      </w:pPr>
      <w:r>
        <w:rPr>
          <w:sz w:val="28"/>
          <w:szCs w:val="28"/>
        </w:rPr>
        <w:t>Kirjausten parantaminen</w:t>
      </w:r>
    </w:p>
    <w:p w14:paraId="3414F018" w14:textId="333522FF" w:rsidR="00003008" w:rsidRDefault="00003008" w:rsidP="00003008">
      <w:pPr>
        <w:pStyle w:val="Luettelokappale"/>
        <w:numPr>
          <w:ilvl w:val="0"/>
          <w:numId w:val="6"/>
        </w:numPr>
        <w:rPr>
          <w:sz w:val="28"/>
          <w:szCs w:val="28"/>
        </w:rPr>
      </w:pPr>
      <w:r>
        <w:rPr>
          <w:sz w:val="28"/>
          <w:szCs w:val="28"/>
        </w:rPr>
        <w:t>Toimintaa kehitetään joka vuosi ja pyritään parantamaan olemassa olevia asioita.</w:t>
      </w:r>
    </w:p>
    <w:p w14:paraId="72CC03CF" w14:textId="60491345" w:rsidR="00143843" w:rsidRPr="00003008" w:rsidRDefault="00143843" w:rsidP="00003008">
      <w:pPr>
        <w:pStyle w:val="Luettelokappale"/>
        <w:numPr>
          <w:ilvl w:val="0"/>
          <w:numId w:val="6"/>
        </w:numPr>
        <w:rPr>
          <w:sz w:val="28"/>
          <w:szCs w:val="28"/>
        </w:rPr>
      </w:pPr>
      <w:r>
        <w:rPr>
          <w:sz w:val="28"/>
          <w:szCs w:val="28"/>
        </w:rPr>
        <w:t>Lisäkoulutukset</w:t>
      </w:r>
    </w:p>
    <w:p w14:paraId="41CDCC6D" w14:textId="77777777" w:rsidR="00003008" w:rsidRDefault="00003008">
      <w:pPr>
        <w:rPr>
          <w:sz w:val="28"/>
          <w:szCs w:val="28"/>
        </w:rPr>
      </w:pPr>
    </w:p>
    <w:p w14:paraId="167B8987" w14:textId="53533936" w:rsidR="00003008" w:rsidRDefault="00003008">
      <w:pPr>
        <w:rPr>
          <w:sz w:val="28"/>
          <w:szCs w:val="28"/>
        </w:rPr>
      </w:pPr>
      <w:r>
        <w:rPr>
          <w:sz w:val="28"/>
          <w:szCs w:val="28"/>
        </w:rPr>
        <w:t>HENKILÖSTÖN RIITTÄVYYS</w:t>
      </w:r>
    </w:p>
    <w:p w14:paraId="75EEDA01" w14:textId="6840FD70" w:rsidR="00003008" w:rsidRDefault="00003008" w:rsidP="00003008">
      <w:pPr>
        <w:pStyle w:val="Luettelokappale"/>
        <w:numPr>
          <w:ilvl w:val="0"/>
          <w:numId w:val="5"/>
        </w:numPr>
        <w:rPr>
          <w:sz w:val="28"/>
          <w:szCs w:val="28"/>
        </w:rPr>
      </w:pPr>
      <w:r>
        <w:rPr>
          <w:sz w:val="28"/>
          <w:szCs w:val="28"/>
        </w:rPr>
        <w:t>Teen töitä yksin eli sairaus tapauksissa joudun peruuttaman varatut ajat.</w:t>
      </w:r>
    </w:p>
    <w:p w14:paraId="5DDC6E9B" w14:textId="4BEA6A1C" w:rsidR="007A371A" w:rsidRPr="00D1299B" w:rsidRDefault="007A371A" w:rsidP="00D1299B">
      <w:pPr>
        <w:rPr>
          <w:sz w:val="28"/>
          <w:szCs w:val="28"/>
        </w:rPr>
      </w:pPr>
    </w:p>
    <w:p w14:paraId="2C7811F4" w14:textId="29BC0B50" w:rsidR="00D1299B" w:rsidRDefault="00D1299B" w:rsidP="00D1299B">
      <w:pPr>
        <w:jc w:val="both"/>
        <w:rPr>
          <w:sz w:val="28"/>
          <w:szCs w:val="28"/>
        </w:rPr>
      </w:pPr>
      <w:r>
        <w:rPr>
          <w:sz w:val="28"/>
          <w:szCs w:val="28"/>
        </w:rPr>
        <w:t>KLASSINEN- JA URHEILUHIERONTA</w:t>
      </w:r>
    </w:p>
    <w:p w14:paraId="71130CB5" w14:textId="4C2CF13E" w:rsidR="00D1299B" w:rsidRDefault="00D1299B" w:rsidP="00D1299B">
      <w:pPr>
        <w:pStyle w:val="Luettelokappale"/>
        <w:numPr>
          <w:ilvl w:val="0"/>
          <w:numId w:val="5"/>
        </w:numPr>
        <w:jc w:val="both"/>
        <w:rPr>
          <w:sz w:val="28"/>
          <w:szCs w:val="28"/>
        </w:rPr>
      </w:pPr>
      <w:r>
        <w:rPr>
          <w:sz w:val="28"/>
          <w:szCs w:val="28"/>
        </w:rPr>
        <w:lastRenderedPageBreak/>
        <w:t>Niska-hartia, selkähieronnassa ja yläpuolihieronnassa tehdään alkukartoitus ja havainnoidaan mahdolliset kireydet ja ryhtivirheet. Riskinä mahdolliset tulehdukset, jolloin ei saa hieroa.</w:t>
      </w:r>
    </w:p>
    <w:p w14:paraId="1B8C751E" w14:textId="28BAF55D" w:rsidR="00D1299B" w:rsidRDefault="00D1299B" w:rsidP="00D1299B">
      <w:pPr>
        <w:pStyle w:val="Luettelokappale"/>
        <w:numPr>
          <w:ilvl w:val="0"/>
          <w:numId w:val="5"/>
        </w:numPr>
        <w:rPr>
          <w:sz w:val="28"/>
          <w:szCs w:val="28"/>
        </w:rPr>
      </w:pPr>
      <w:r>
        <w:rPr>
          <w:sz w:val="28"/>
          <w:szCs w:val="28"/>
        </w:rPr>
        <w:t>Alapuoli- ja kokovartalohieronnassa tehdään alkukartoitus ja ryhdin tarkastus. Suonikohjuiset alueet jätetään hieromatta tai jos on paljon ja isoja suonikohjuja hierontaa ei voida tehdä. Riskinä myös öljyn käyttäminen jalkapohjiin. Öljy aina pyyhitään pois jalkapohjista</w:t>
      </w:r>
      <w:r w:rsidR="00123556">
        <w:rPr>
          <w:sz w:val="28"/>
          <w:szCs w:val="28"/>
        </w:rPr>
        <w:t>, mutta varovaisuus lattialla kävelemiseen on kuitenkin tarpeen.</w:t>
      </w:r>
    </w:p>
    <w:p w14:paraId="1162A205" w14:textId="529D866E" w:rsidR="00123556" w:rsidRDefault="00123556" w:rsidP="006031F3">
      <w:pPr>
        <w:pStyle w:val="Luettelokappale"/>
        <w:numPr>
          <w:ilvl w:val="0"/>
          <w:numId w:val="5"/>
        </w:numPr>
        <w:jc w:val="both"/>
        <w:rPr>
          <w:sz w:val="28"/>
          <w:szCs w:val="28"/>
        </w:rPr>
      </w:pPr>
      <w:r>
        <w:rPr>
          <w:sz w:val="28"/>
          <w:szCs w:val="28"/>
        </w:rPr>
        <w:t>Ohjeet annetaan tarvittaessa.</w:t>
      </w:r>
    </w:p>
    <w:p w14:paraId="67B4A09A" w14:textId="10593E2A" w:rsidR="00123556" w:rsidRDefault="00123556" w:rsidP="00123556">
      <w:pPr>
        <w:jc w:val="both"/>
        <w:rPr>
          <w:sz w:val="28"/>
          <w:szCs w:val="28"/>
        </w:rPr>
      </w:pPr>
    </w:p>
    <w:p w14:paraId="415B06C6" w14:textId="660B1A06" w:rsidR="00123556" w:rsidRDefault="00123556" w:rsidP="00123556">
      <w:pPr>
        <w:jc w:val="both"/>
        <w:rPr>
          <w:sz w:val="28"/>
          <w:szCs w:val="28"/>
        </w:rPr>
      </w:pPr>
      <w:r>
        <w:rPr>
          <w:sz w:val="28"/>
          <w:szCs w:val="28"/>
        </w:rPr>
        <w:t>AYURVEDISET HIERONNAT</w:t>
      </w:r>
    </w:p>
    <w:p w14:paraId="316FD03D" w14:textId="3A195108" w:rsidR="00123556" w:rsidRDefault="00123556" w:rsidP="00123556">
      <w:pPr>
        <w:pStyle w:val="Luettelokappale"/>
        <w:numPr>
          <w:ilvl w:val="0"/>
          <w:numId w:val="7"/>
        </w:numPr>
        <w:jc w:val="both"/>
        <w:rPr>
          <w:sz w:val="28"/>
          <w:szCs w:val="28"/>
        </w:rPr>
      </w:pPr>
      <w:r>
        <w:rPr>
          <w:sz w:val="28"/>
          <w:szCs w:val="28"/>
        </w:rPr>
        <w:t xml:space="preserve">Kokovartalohieronnat, joissa käsitellään myös </w:t>
      </w:r>
      <w:proofErr w:type="spellStart"/>
      <w:r>
        <w:rPr>
          <w:sz w:val="28"/>
          <w:szCs w:val="28"/>
        </w:rPr>
        <w:t>marmapisteet</w:t>
      </w:r>
      <w:proofErr w:type="spellEnd"/>
      <w:r>
        <w:rPr>
          <w:sz w:val="28"/>
          <w:szCs w:val="28"/>
        </w:rPr>
        <w:t xml:space="preserve">. Hieronnat tehdään öljyllä ja saatetaan käyttää </w:t>
      </w:r>
      <w:proofErr w:type="gramStart"/>
      <w:r>
        <w:rPr>
          <w:sz w:val="28"/>
          <w:szCs w:val="28"/>
        </w:rPr>
        <w:t>hieronnasta</w:t>
      </w:r>
      <w:r w:rsidR="00861002">
        <w:rPr>
          <w:sz w:val="28"/>
          <w:szCs w:val="28"/>
        </w:rPr>
        <w:t xml:space="preserve"> </w:t>
      </w:r>
      <w:r>
        <w:rPr>
          <w:sz w:val="28"/>
          <w:szCs w:val="28"/>
        </w:rPr>
        <w:t>riippuen</w:t>
      </w:r>
      <w:proofErr w:type="gramEnd"/>
      <w:r>
        <w:rPr>
          <w:sz w:val="28"/>
          <w:szCs w:val="28"/>
        </w:rPr>
        <w:t xml:space="preserve"> kasamaljaa. Hieronnat ovat kevyempiä kuin klassinen ja urheiluhieronta ja hierontasuunta intialainen. Kartoitetaan alkutilanne ja mahdolliset sairaudet ja rajoitukset.</w:t>
      </w:r>
    </w:p>
    <w:p w14:paraId="6405E962" w14:textId="404440FA" w:rsidR="00123556" w:rsidRDefault="00123556" w:rsidP="00123556">
      <w:pPr>
        <w:pStyle w:val="Luettelokappale"/>
        <w:numPr>
          <w:ilvl w:val="0"/>
          <w:numId w:val="7"/>
        </w:numPr>
        <w:jc w:val="both"/>
        <w:rPr>
          <w:sz w:val="28"/>
          <w:szCs w:val="28"/>
        </w:rPr>
      </w:pPr>
      <w:r>
        <w:rPr>
          <w:sz w:val="28"/>
          <w:szCs w:val="28"/>
        </w:rPr>
        <w:t>Jalka- ja käsihieronta tehdään jalkapohjaan ja kämmeneen öljyn kanssa. Kartoitetaan mahdolliset sairaudet. Ihorikoissa ja avohaavoissa hierontaa ei voida tehdä</w:t>
      </w:r>
    </w:p>
    <w:p w14:paraId="0F0EFEF4" w14:textId="20213732" w:rsidR="00123556" w:rsidRPr="00F20F80" w:rsidRDefault="00F20F80" w:rsidP="00F20F80">
      <w:pPr>
        <w:pStyle w:val="Luettelokappale"/>
        <w:numPr>
          <w:ilvl w:val="0"/>
          <w:numId w:val="7"/>
        </w:numPr>
        <w:jc w:val="both"/>
        <w:rPr>
          <w:sz w:val="28"/>
          <w:szCs w:val="28"/>
        </w:rPr>
      </w:pPr>
      <w:r w:rsidRPr="00F20F80">
        <w:rPr>
          <w:sz w:val="28"/>
          <w:szCs w:val="28"/>
        </w:rPr>
        <w:t xml:space="preserve">Intialaiset </w:t>
      </w:r>
      <w:proofErr w:type="gramStart"/>
      <w:r w:rsidRPr="00F20F80">
        <w:rPr>
          <w:sz w:val="28"/>
          <w:szCs w:val="28"/>
        </w:rPr>
        <w:t>päähieronnassa  ja</w:t>
      </w:r>
      <w:proofErr w:type="gramEnd"/>
      <w:r w:rsidRPr="00F20F80">
        <w:rPr>
          <w:sz w:val="28"/>
          <w:szCs w:val="28"/>
        </w:rPr>
        <w:t xml:space="preserve"> ylävartalohieronnassa myös alkuhaastattelu. Päähieronnassa huomioitava mm. päänalueen sairaudet ja muut sairaudet. Ylävartalohieronnassa kartoitetaan sairaudet</w:t>
      </w:r>
      <w:r>
        <w:rPr>
          <w:sz w:val="28"/>
          <w:szCs w:val="28"/>
        </w:rPr>
        <w:t xml:space="preserve"> ja selän alueen ongelmat.</w:t>
      </w:r>
    </w:p>
    <w:p w14:paraId="6C5F42FB" w14:textId="77777777" w:rsidR="00F20F80" w:rsidRDefault="00F20F80" w:rsidP="00F20F80">
      <w:pPr>
        <w:jc w:val="both"/>
        <w:rPr>
          <w:sz w:val="28"/>
          <w:szCs w:val="28"/>
        </w:rPr>
      </w:pPr>
    </w:p>
    <w:p w14:paraId="283D638B" w14:textId="6D284289" w:rsidR="00F20F80" w:rsidRDefault="00F20F80" w:rsidP="00F20F80">
      <w:pPr>
        <w:jc w:val="both"/>
        <w:rPr>
          <w:sz w:val="28"/>
          <w:szCs w:val="28"/>
        </w:rPr>
      </w:pPr>
      <w:r>
        <w:rPr>
          <w:sz w:val="28"/>
          <w:szCs w:val="28"/>
        </w:rPr>
        <w:t>KASVO JA PÄÄHIERONNAT</w:t>
      </w:r>
    </w:p>
    <w:p w14:paraId="17D7AC36" w14:textId="1CE71E2B" w:rsidR="00F20F80" w:rsidRDefault="00F20F80" w:rsidP="00F20F80">
      <w:pPr>
        <w:pStyle w:val="Luettelokappale"/>
        <w:numPr>
          <w:ilvl w:val="0"/>
          <w:numId w:val="9"/>
        </w:numPr>
        <w:rPr>
          <w:sz w:val="28"/>
          <w:szCs w:val="28"/>
        </w:rPr>
      </w:pPr>
      <w:r>
        <w:rPr>
          <w:sz w:val="28"/>
          <w:szCs w:val="28"/>
        </w:rPr>
        <w:t>Päähieronnoissa kartoitetaan sairaudet ja pään alueen sairaudet sekä mm. korkea tai matala verenpaine.</w:t>
      </w:r>
    </w:p>
    <w:p w14:paraId="013E804C" w14:textId="5CA2ACB0" w:rsidR="00F20F80" w:rsidRDefault="00F20F80" w:rsidP="00FB678F">
      <w:pPr>
        <w:pStyle w:val="Luettelokappale"/>
        <w:numPr>
          <w:ilvl w:val="0"/>
          <w:numId w:val="9"/>
        </w:numPr>
        <w:jc w:val="both"/>
        <w:rPr>
          <w:sz w:val="28"/>
          <w:szCs w:val="28"/>
        </w:rPr>
      </w:pPr>
      <w:r w:rsidRPr="00FB678F">
        <w:rPr>
          <w:sz w:val="28"/>
          <w:szCs w:val="28"/>
        </w:rPr>
        <w:t>Kasvohierontoihin vaikuttavat kasvojen ihon kunto</w:t>
      </w:r>
    </w:p>
    <w:p w14:paraId="3BBC1BC8" w14:textId="77777777" w:rsidR="00FB678F" w:rsidRDefault="00FB678F" w:rsidP="00FB678F">
      <w:pPr>
        <w:jc w:val="both"/>
        <w:rPr>
          <w:sz w:val="28"/>
          <w:szCs w:val="28"/>
        </w:rPr>
      </w:pPr>
    </w:p>
    <w:p w14:paraId="4FEFD366" w14:textId="7F218680" w:rsidR="00FB678F" w:rsidRDefault="00FB678F" w:rsidP="00FB678F">
      <w:pPr>
        <w:jc w:val="both"/>
        <w:rPr>
          <w:sz w:val="28"/>
          <w:szCs w:val="28"/>
        </w:rPr>
      </w:pPr>
      <w:r>
        <w:rPr>
          <w:sz w:val="28"/>
          <w:szCs w:val="28"/>
        </w:rPr>
        <w:t>HEMMOTTELUHOIDOT</w:t>
      </w:r>
    </w:p>
    <w:p w14:paraId="45EA2E36" w14:textId="270778B7" w:rsidR="00FB678F" w:rsidRDefault="00FB678F" w:rsidP="00FB678F">
      <w:pPr>
        <w:pStyle w:val="Luettelokappale"/>
        <w:numPr>
          <w:ilvl w:val="0"/>
          <w:numId w:val="10"/>
        </w:numPr>
        <w:rPr>
          <w:sz w:val="28"/>
          <w:szCs w:val="28"/>
        </w:rPr>
      </w:pPr>
      <w:r>
        <w:rPr>
          <w:sz w:val="28"/>
          <w:szCs w:val="28"/>
        </w:rPr>
        <w:t xml:space="preserve">Kuumakivi- ja yrttinyyttihieronnoissa kartoitetaan sairaudet. Voidaan hoitaa vain asiakkaita, jotka pystyvät sanallisesti ilmaisemaan lämmön vaikutuksen eli onko kivet tai nyytit liian kuumia. Riskinä liian kuumat kivet </w:t>
      </w:r>
      <w:r>
        <w:rPr>
          <w:sz w:val="28"/>
          <w:szCs w:val="28"/>
        </w:rPr>
        <w:lastRenderedPageBreak/>
        <w:t xml:space="preserve">tai nyytit. Hoitoja ei suositella tehtäväksi </w:t>
      </w:r>
      <w:proofErr w:type="spellStart"/>
      <w:r>
        <w:rPr>
          <w:sz w:val="28"/>
          <w:szCs w:val="28"/>
        </w:rPr>
        <w:t>kuumala</w:t>
      </w:r>
      <w:proofErr w:type="spellEnd"/>
      <w:r>
        <w:rPr>
          <w:sz w:val="28"/>
          <w:szCs w:val="28"/>
        </w:rPr>
        <w:t xml:space="preserve"> </w:t>
      </w:r>
      <w:proofErr w:type="spellStart"/>
      <w:r>
        <w:rPr>
          <w:sz w:val="28"/>
          <w:szCs w:val="28"/>
        </w:rPr>
        <w:t>ilmala</w:t>
      </w:r>
      <w:proofErr w:type="spellEnd"/>
      <w:r>
        <w:rPr>
          <w:sz w:val="28"/>
          <w:szCs w:val="28"/>
        </w:rPr>
        <w:t>. Erityisen tärkeää on hoidon jälkeinen nesteytys asiakkaalla</w:t>
      </w:r>
      <w:r w:rsidR="00193965">
        <w:rPr>
          <w:sz w:val="28"/>
          <w:szCs w:val="28"/>
        </w:rPr>
        <w:t>.</w:t>
      </w:r>
    </w:p>
    <w:p w14:paraId="22EFE8D6" w14:textId="6140A414" w:rsidR="00193965" w:rsidRDefault="00193965" w:rsidP="00FB678F">
      <w:pPr>
        <w:pStyle w:val="Luettelokappale"/>
        <w:numPr>
          <w:ilvl w:val="0"/>
          <w:numId w:val="10"/>
        </w:numPr>
        <w:rPr>
          <w:sz w:val="28"/>
          <w:szCs w:val="28"/>
        </w:rPr>
      </w:pPr>
      <w:proofErr w:type="spellStart"/>
      <w:r>
        <w:rPr>
          <w:sz w:val="28"/>
          <w:szCs w:val="28"/>
        </w:rPr>
        <w:t>Aromaterapeuttiset</w:t>
      </w:r>
      <w:proofErr w:type="spellEnd"/>
      <w:r>
        <w:rPr>
          <w:sz w:val="28"/>
          <w:szCs w:val="28"/>
        </w:rPr>
        <w:t xml:space="preserve"> hieronnoissa käytetään eteerisiä öljyjä. Tässä myös </w:t>
      </w:r>
      <w:proofErr w:type="gramStart"/>
      <w:r>
        <w:rPr>
          <w:sz w:val="28"/>
          <w:szCs w:val="28"/>
        </w:rPr>
        <w:t>kartoitetaan  sairaudet</w:t>
      </w:r>
      <w:proofErr w:type="gramEnd"/>
      <w:r>
        <w:rPr>
          <w:sz w:val="28"/>
          <w:szCs w:val="28"/>
        </w:rPr>
        <w:t xml:space="preserve">. Riskinä voi olla allergiat </w:t>
      </w:r>
      <w:proofErr w:type="spellStart"/>
      <w:r>
        <w:rPr>
          <w:sz w:val="28"/>
          <w:szCs w:val="28"/>
        </w:rPr>
        <w:t>jollekkin</w:t>
      </w:r>
      <w:proofErr w:type="spellEnd"/>
      <w:r>
        <w:rPr>
          <w:sz w:val="28"/>
          <w:szCs w:val="28"/>
        </w:rPr>
        <w:t xml:space="preserve"> eteeriselle öljylle.</w:t>
      </w:r>
    </w:p>
    <w:p w14:paraId="3FF95BA3" w14:textId="2F41D842" w:rsidR="00193965" w:rsidRDefault="00193965" w:rsidP="00FB678F">
      <w:pPr>
        <w:pStyle w:val="Luettelokappale"/>
        <w:numPr>
          <w:ilvl w:val="0"/>
          <w:numId w:val="10"/>
        </w:numPr>
        <w:rPr>
          <w:sz w:val="28"/>
          <w:szCs w:val="28"/>
        </w:rPr>
      </w:pPr>
      <w:r>
        <w:rPr>
          <w:sz w:val="28"/>
          <w:szCs w:val="28"/>
        </w:rPr>
        <w:t xml:space="preserve">Bambuhieronnassa käytetään bambukeppejä hieronnassa. Kartoitetaan sairaudet. </w:t>
      </w:r>
    </w:p>
    <w:p w14:paraId="2D96D36A" w14:textId="77777777" w:rsidR="00193965" w:rsidRDefault="00193965" w:rsidP="00193965">
      <w:pPr>
        <w:pStyle w:val="Luettelokappale"/>
        <w:jc w:val="both"/>
        <w:rPr>
          <w:sz w:val="28"/>
          <w:szCs w:val="28"/>
        </w:rPr>
      </w:pPr>
    </w:p>
    <w:p w14:paraId="49ED2748" w14:textId="77777777" w:rsidR="00193965" w:rsidRDefault="00193965" w:rsidP="00193965">
      <w:pPr>
        <w:pStyle w:val="Luettelokappale"/>
        <w:jc w:val="both"/>
        <w:rPr>
          <w:sz w:val="28"/>
          <w:szCs w:val="28"/>
        </w:rPr>
      </w:pPr>
    </w:p>
    <w:p w14:paraId="2E30A75D" w14:textId="5F1AA169" w:rsidR="00193965" w:rsidRDefault="00193965" w:rsidP="00193965">
      <w:pPr>
        <w:rPr>
          <w:sz w:val="28"/>
          <w:szCs w:val="28"/>
        </w:rPr>
      </w:pPr>
      <w:r>
        <w:rPr>
          <w:sz w:val="28"/>
          <w:szCs w:val="28"/>
        </w:rPr>
        <w:t>LUONTAISHOIDOT</w:t>
      </w:r>
    </w:p>
    <w:p w14:paraId="291BA0D4" w14:textId="0B38CC6C" w:rsidR="00193965" w:rsidRDefault="00193965" w:rsidP="00193965">
      <w:pPr>
        <w:pStyle w:val="Luettelokappale"/>
        <w:numPr>
          <w:ilvl w:val="0"/>
          <w:numId w:val="11"/>
        </w:numPr>
        <w:rPr>
          <w:sz w:val="28"/>
          <w:szCs w:val="28"/>
        </w:rPr>
      </w:pPr>
      <w:proofErr w:type="spellStart"/>
      <w:r>
        <w:rPr>
          <w:sz w:val="28"/>
          <w:szCs w:val="28"/>
        </w:rPr>
        <w:t>Refleksologia</w:t>
      </w:r>
      <w:proofErr w:type="spellEnd"/>
      <w:r>
        <w:rPr>
          <w:sz w:val="28"/>
          <w:szCs w:val="28"/>
        </w:rPr>
        <w:t xml:space="preserve"> eli vyöhyketerapiassa</w:t>
      </w:r>
      <w:r w:rsidR="000611EE">
        <w:rPr>
          <w:sz w:val="28"/>
          <w:szCs w:val="28"/>
        </w:rPr>
        <w:t xml:space="preserve">, </w:t>
      </w:r>
      <w:proofErr w:type="spellStart"/>
      <w:r w:rsidR="000611EE">
        <w:rPr>
          <w:sz w:val="28"/>
          <w:szCs w:val="28"/>
        </w:rPr>
        <w:t>shiatsu</w:t>
      </w:r>
      <w:proofErr w:type="spellEnd"/>
      <w:r w:rsidR="000611EE">
        <w:rPr>
          <w:sz w:val="28"/>
          <w:szCs w:val="28"/>
        </w:rPr>
        <w:t xml:space="preserve"> ja </w:t>
      </w:r>
      <w:proofErr w:type="spellStart"/>
      <w:r w:rsidR="000611EE">
        <w:rPr>
          <w:sz w:val="28"/>
          <w:szCs w:val="28"/>
        </w:rPr>
        <w:t>hermoratahieronnossa</w:t>
      </w:r>
      <w:proofErr w:type="spellEnd"/>
      <w:r>
        <w:rPr>
          <w:sz w:val="28"/>
          <w:szCs w:val="28"/>
        </w:rPr>
        <w:t xml:space="preserve"> kartoitetaan asi</w:t>
      </w:r>
      <w:r w:rsidR="000611EE">
        <w:rPr>
          <w:sz w:val="28"/>
          <w:szCs w:val="28"/>
        </w:rPr>
        <w:t>a</w:t>
      </w:r>
      <w:r>
        <w:rPr>
          <w:sz w:val="28"/>
          <w:szCs w:val="28"/>
        </w:rPr>
        <w:t>kkaan sairaudet ja toiveet hoidolle. Selvitysvaiheessa olevia sairauksia ei hoideta. Leikkauksista pitää olla kulunut riittävän pitkä aika ennen kuin voidaan hoitaa. Vakavissa sairauksissa ei hoideta.</w:t>
      </w:r>
      <w:r w:rsidR="000611EE">
        <w:rPr>
          <w:sz w:val="28"/>
          <w:szCs w:val="28"/>
        </w:rPr>
        <w:t xml:space="preserve"> Tässä erityisesti </w:t>
      </w:r>
      <w:proofErr w:type="gramStart"/>
      <w:r w:rsidR="000611EE">
        <w:rPr>
          <w:sz w:val="28"/>
          <w:szCs w:val="28"/>
        </w:rPr>
        <w:t>riskinä</w:t>
      </w:r>
      <w:proofErr w:type="gramEnd"/>
      <w:r w:rsidR="000611EE">
        <w:rPr>
          <w:sz w:val="28"/>
          <w:szCs w:val="28"/>
        </w:rPr>
        <w:t xml:space="preserve"> ettei asiakas kerro kaikki sairauksiaan.</w:t>
      </w:r>
    </w:p>
    <w:p w14:paraId="77DBBC93" w14:textId="541684A2" w:rsidR="00861002" w:rsidRDefault="00861002" w:rsidP="00861002">
      <w:pPr>
        <w:pStyle w:val="Luettelokappale"/>
        <w:numPr>
          <w:ilvl w:val="0"/>
          <w:numId w:val="11"/>
        </w:numPr>
        <w:jc w:val="both"/>
        <w:rPr>
          <w:sz w:val="28"/>
          <w:szCs w:val="28"/>
        </w:rPr>
      </w:pPr>
      <w:proofErr w:type="spellStart"/>
      <w:r>
        <w:rPr>
          <w:sz w:val="28"/>
          <w:szCs w:val="28"/>
        </w:rPr>
        <w:t>Reiki</w:t>
      </w:r>
      <w:proofErr w:type="spellEnd"/>
      <w:r>
        <w:rPr>
          <w:sz w:val="28"/>
          <w:szCs w:val="28"/>
        </w:rPr>
        <w:t xml:space="preserve"> ja energiahoito saattavat laittaa kellon ja älylaitteet sekaisin, jos ne ovat hoidettavan kädessä kiinni tai taskussa. Vasta-aihe on sydämentahdistin, myös tähän saattaa tulla hoidossa häiriötä, joten kehon keskiosaa ei voi </w:t>
      </w:r>
      <w:proofErr w:type="gramStart"/>
      <w:r>
        <w:rPr>
          <w:sz w:val="28"/>
          <w:szCs w:val="28"/>
        </w:rPr>
        <w:t>hoitaa</w:t>
      </w:r>
      <w:proofErr w:type="gramEnd"/>
      <w:r>
        <w:rPr>
          <w:sz w:val="28"/>
          <w:szCs w:val="28"/>
        </w:rPr>
        <w:t xml:space="preserve"> jos on sydämentahdistus.</w:t>
      </w:r>
    </w:p>
    <w:p w14:paraId="2E6C748D" w14:textId="77777777" w:rsidR="000611EE" w:rsidRDefault="000611EE" w:rsidP="000611EE">
      <w:pPr>
        <w:pStyle w:val="Luettelokappale"/>
        <w:jc w:val="both"/>
        <w:rPr>
          <w:sz w:val="28"/>
          <w:szCs w:val="28"/>
        </w:rPr>
      </w:pPr>
    </w:p>
    <w:p w14:paraId="11D94179" w14:textId="77777777" w:rsidR="000611EE" w:rsidRDefault="000611EE" w:rsidP="000611EE">
      <w:pPr>
        <w:pStyle w:val="Luettelokappale"/>
        <w:jc w:val="both"/>
        <w:rPr>
          <w:sz w:val="28"/>
          <w:szCs w:val="28"/>
        </w:rPr>
      </w:pPr>
    </w:p>
    <w:p w14:paraId="6F496BF6" w14:textId="67F0AA42" w:rsidR="000611EE" w:rsidRDefault="000611EE" w:rsidP="000611EE">
      <w:pPr>
        <w:jc w:val="both"/>
        <w:rPr>
          <w:sz w:val="28"/>
          <w:szCs w:val="28"/>
        </w:rPr>
      </w:pPr>
      <w:r>
        <w:rPr>
          <w:sz w:val="28"/>
          <w:szCs w:val="28"/>
        </w:rPr>
        <w:t>RENTOUTUSHOIDOT</w:t>
      </w:r>
    </w:p>
    <w:p w14:paraId="7621967C" w14:textId="61B1BD51" w:rsidR="000611EE" w:rsidRDefault="000611EE" w:rsidP="000611EE">
      <w:pPr>
        <w:pStyle w:val="Luettelokappale"/>
        <w:numPr>
          <w:ilvl w:val="0"/>
          <w:numId w:val="11"/>
        </w:numPr>
        <w:rPr>
          <w:sz w:val="28"/>
          <w:szCs w:val="28"/>
        </w:rPr>
      </w:pPr>
      <w:proofErr w:type="spellStart"/>
      <w:r>
        <w:rPr>
          <w:sz w:val="28"/>
          <w:szCs w:val="28"/>
        </w:rPr>
        <w:t>Butterfly</w:t>
      </w:r>
      <w:proofErr w:type="spellEnd"/>
      <w:r>
        <w:rPr>
          <w:sz w:val="28"/>
          <w:szCs w:val="28"/>
        </w:rPr>
        <w:t xml:space="preserve"> tai toiminallinen tai </w:t>
      </w:r>
      <w:proofErr w:type="spellStart"/>
      <w:r>
        <w:rPr>
          <w:sz w:val="28"/>
          <w:szCs w:val="28"/>
        </w:rPr>
        <w:t>passivinen</w:t>
      </w:r>
      <w:proofErr w:type="spellEnd"/>
      <w:r>
        <w:rPr>
          <w:sz w:val="28"/>
          <w:szCs w:val="28"/>
        </w:rPr>
        <w:t xml:space="preserve"> rentoutus hermostoa rauhoittava. </w:t>
      </w:r>
      <w:proofErr w:type="spellStart"/>
      <w:r>
        <w:rPr>
          <w:sz w:val="28"/>
          <w:szCs w:val="28"/>
        </w:rPr>
        <w:t>Butterfly</w:t>
      </w:r>
      <w:proofErr w:type="spellEnd"/>
      <w:r>
        <w:rPr>
          <w:sz w:val="28"/>
          <w:szCs w:val="28"/>
        </w:rPr>
        <w:t xml:space="preserve"> on sively tyyppinen vaatteiden päältä tehtävä kokovartalohieronta, joka rentouttaa. Näissä katsottava että, asiakas on täysin toimintakuntoinen lähtiessään hoidosta pois.</w:t>
      </w:r>
    </w:p>
    <w:p w14:paraId="51B27EE6" w14:textId="77777777" w:rsidR="006031F3" w:rsidRDefault="006031F3" w:rsidP="006031F3">
      <w:pPr>
        <w:pStyle w:val="Luettelokappale"/>
        <w:jc w:val="both"/>
        <w:rPr>
          <w:sz w:val="28"/>
          <w:szCs w:val="28"/>
        </w:rPr>
      </w:pPr>
    </w:p>
    <w:p w14:paraId="4EF2DDA7" w14:textId="77777777" w:rsidR="00861002" w:rsidRDefault="00861002" w:rsidP="006031F3">
      <w:pPr>
        <w:pStyle w:val="Luettelokappale"/>
        <w:jc w:val="both"/>
        <w:rPr>
          <w:sz w:val="28"/>
          <w:szCs w:val="28"/>
        </w:rPr>
      </w:pPr>
    </w:p>
    <w:p w14:paraId="4226A6FB" w14:textId="0143DA1A" w:rsidR="00861002" w:rsidRPr="00861002" w:rsidRDefault="00861002" w:rsidP="00861002">
      <w:pPr>
        <w:jc w:val="both"/>
        <w:rPr>
          <w:sz w:val="28"/>
          <w:szCs w:val="28"/>
        </w:rPr>
      </w:pPr>
      <w:r>
        <w:rPr>
          <w:sz w:val="28"/>
          <w:szCs w:val="28"/>
        </w:rPr>
        <w:t>Omavalvonta tarkistetaan kerran vuodessa ja tarvittaessa tehdään muutoksia useammin.</w:t>
      </w:r>
    </w:p>
    <w:p w14:paraId="1CD34B9E" w14:textId="77777777" w:rsidR="006031F3" w:rsidRDefault="006031F3" w:rsidP="006031F3">
      <w:pPr>
        <w:pStyle w:val="Luettelokappale"/>
        <w:jc w:val="both"/>
        <w:rPr>
          <w:sz w:val="28"/>
          <w:szCs w:val="28"/>
        </w:rPr>
      </w:pPr>
    </w:p>
    <w:p w14:paraId="7462B51A" w14:textId="046F1FDF" w:rsidR="006031F3" w:rsidRPr="006031F3" w:rsidRDefault="006031F3" w:rsidP="006031F3">
      <w:pPr>
        <w:jc w:val="both"/>
        <w:rPr>
          <w:sz w:val="28"/>
          <w:szCs w:val="28"/>
        </w:rPr>
      </w:pPr>
      <w:r>
        <w:rPr>
          <w:sz w:val="28"/>
          <w:szCs w:val="28"/>
        </w:rPr>
        <w:t xml:space="preserve">Marita Nevalainen </w:t>
      </w:r>
      <w:r w:rsidR="00861002">
        <w:rPr>
          <w:sz w:val="28"/>
          <w:szCs w:val="28"/>
        </w:rPr>
        <w:t>2</w:t>
      </w:r>
      <w:r>
        <w:rPr>
          <w:sz w:val="28"/>
          <w:szCs w:val="28"/>
        </w:rPr>
        <w:t>.</w:t>
      </w:r>
      <w:r w:rsidR="00861002">
        <w:rPr>
          <w:sz w:val="28"/>
          <w:szCs w:val="28"/>
        </w:rPr>
        <w:t>6.</w:t>
      </w:r>
      <w:r>
        <w:rPr>
          <w:sz w:val="28"/>
          <w:szCs w:val="28"/>
        </w:rPr>
        <w:t xml:space="preserve"> 2024</w:t>
      </w:r>
    </w:p>
    <w:p w14:paraId="762BA83A" w14:textId="77777777" w:rsidR="00123556" w:rsidRPr="00123556" w:rsidRDefault="00123556" w:rsidP="00123556">
      <w:pPr>
        <w:jc w:val="both"/>
        <w:rPr>
          <w:sz w:val="28"/>
          <w:szCs w:val="28"/>
        </w:rPr>
      </w:pPr>
    </w:p>
    <w:p w14:paraId="410923F4" w14:textId="321023CC" w:rsidR="00D1299B" w:rsidRPr="00D1299B" w:rsidRDefault="00D1299B" w:rsidP="00D1299B">
      <w:pPr>
        <w:pStyle w:val="Luettelokappale"/>
        <w:rPr>
          <w:sz w:val="28"/>
          <w:szCs w:val="28"/>
        </w:rPr>
      </w:pPr>
    </w:p>
    <w:p w14:paraId="74255E26" w14:textId="77777777" w:rsidR="00D84E2D" w:rsidRPr="00D84E2D" w:rsidRDefault="00D84E2D">
      <w:pPr>
        <w:rPr>
          <w:sz w:val="28"/>
          <w:szCs w:val="28"/>
        </w:rPr>
      </w:pPr>
    </w:p>
    <w:sectPr w:rsidR="00D84E2D" w:rsidRPr="00D84E2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50623"/>
    <w:multiLevelType w:val="hybridMultilevel"/>
    <w:tmpl w:val="177437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E5579B8"/>
    <w:multiLevelType w:val="hybridMultilevel"/>
    <w:tmpl w:val="C44657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003062"/>
    <w:multiLevelType w:val="hybridMultilevel"/>
    <w:tmpl w:val="9DB476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C11837"/>
    <w:multiLevelType w:val="hybridMultilevel"/>
    <w:tmpl w:val="3E2EC9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278024E"/>
    <w:multiLevelType w:val="hybridMultilevel"/>
    <w:tmpl w:val="1AC079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47771A7"/>
    <w:multiLevelType w:val="hybridMultilevel"/>
    <w:tmpl w:val="EDC07D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0144C6B"/>
    <w:multiLevelType w:val="hybridMultilevel"/>
    <w:tmpl w:val="E1F640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2977CD2"/>
    <w:multiLevelType w:val="hybridMultilevel"/>
    <w:tmpl w:val="6C045C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9F6440A"/>
    <w:multiLevelType w:val="hybridMultilevel"/>
    <w:tmpl w:val="BC5CBC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F734EF0"/>
    <w:multiLevelType w:val="hybridMultilevel"/>
    <w:tmpl w:val="EF7E70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389320B"/>
    <w:multiLevelType w:val="hybridMultilevel"/>
    <w:tmpl w:val="DEDE67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50631168">
    <w:abstractNumId w:val="5"/>
  </w:num>
  <w:num w:numId="2" w16cid:durableId="1353874425">
    <w:abstractNumId w:val="6"/>
  </w:num>
  <w:num w:numId="3" w16cid:durableId="2039231017">
    <w:abstractNumId w:val="2"/>
  </w:num>
  <w:num w:numId="4" w16cid:durableId="894123145">
    <w:abstractNumId w:val="4"/>
  </w:num>
  <w:num w:numId="5" w16cid:durableId="1377588572">
    <w:abstractNumId w:val="10"/>
  </w:num>
  <w:num w:numId="6" w16cid:durableId="1912617400">
    <w:abstractNumId w:val="0"/>
  </w:num>
  <w:num w:numId="7" w16cid:durableId="1931740209">
    <w:abstractNumId w:val="9"/>
  </w:num>
  <w:num w:numId="8" w16cid:durableId="1188326170">
    <w:abstractNumId w:val="1"/>
  </w:num>
  <w:num w:numId="9" w16cid:durableId="360712741">
    <w:abstractNumId w:val="8"/>
  </w:num>
  <w:num w:numId="10" w16cid:durableId="249235313">
    <w:abstractNumId w:val="3"/>
  </w:num>
  <w:num w:numId="11" w16cid:durableId="704602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2D"/>
    <w:rsid w:val="00003008"/>
    <w:rsid w:val="000611EE"/>
    <w:rsid w:val="00123556"/>
    <w:rsid w:val="00143843"/>
    <w:rsid w:val="00193965"/>
    <w:rsid w:val="006031F3"/>
    <w:rsid w:val="00637AB7"/>
    <w:rsid w:val="007506C8"/>
    <w:rsid w:val="007A371A"/>
    <w:rsid w:val="00861002"/>
    <w:rsid w:val="00B43116"/>
    <w:rsid w:val="00D1299B"/>
    <w:rsid w:val="00D84E2D"/>
    <w:rsid w:val="00F20F80"/>
    <w:rsid w:val="00F84FB9"/>
    <w:rsid w:val="00FA277F"/>
    <w:rsid w:val="00FB67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B40C"/>
  <w15:chartTrackingRefBased/>
  <w15:docId w15:val="{B410CEC9-34D5-4EB0-8A39-FDEEC403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D84E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D84E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D84E2D"/>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D84E2D"/>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D84E2D"/>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D84E2D"/>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D84E2D"/>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D84E2D"/>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D84E2D"/>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84E2D"/>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D84E2D"/>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D84E2D"/>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D84E2D"/>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D84E2D"/>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D84E2D"/>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D84E2D"/>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D84E2D"/>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D84E2D"/>
    <w:rPr>
      <w:rFonts w:eastAsiaTheme="majorEastAsia" w:cstheme="majorBidi"/>
      <w:color w:val="272727" w:themeColor="text1" w:themeTint="D8"/>
    </w:rPr>
  </w:style>
  <w:style w:type="paragraph" w:styleId="Otsikko">
    <w:name w:val="Title"/>
    <w:basedOn w:val="Normaali"/>
    <w:next w:val="Normaali"/>
    <w:link w:val="OtsikkoChar"/>
    <w:uiPriority w:val="10"/>
    <w:qFormat/>
    <w:rsid w:val="00D84E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D84E2D"/>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D84E2D"/>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D84E2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D84E2D"/>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D84E2D"/>
    <w:rPr>
      <w:i/>
      <w:iCs/>
      <w:color w:val="404040" w:themeColor="text1" w:themeTint="BF"/>
    </w:rPr>
  </w:style>
  <w:style w:type="paragraph" w:styleId="Luettelokappale">
    <w:name w:val="List Paragraph"/>
    <w:basedOn w:val="Normaali"/>
    <w:uiPriority w:val="34"/>
    <w:qFormat/>
    <w:rsid w:val="00D84E2D"/>
    <w:pPr>
      <w:ind w:left="720"/>
      <w:contextualSpacing/>
    </w:pPr>
  </w:style>
  <w:style w:type="character" w:styleId="Voimakaskorostus">
    <w:name w:val="Intense Emphasis"/>
    <w:basedOn w:val="Kappaleenoletusfontti"/>
    <w:uiPriority w:val="21"/>
    <w:qFormat/>
    <w:rsid w:val="00D84E2D"/>
    <w:rPr>
      <w:i/>
      <w:iCs/>
      <w:color w:val="0F4761" w:themeColor="accent1" w:themeShade="BF"/>
    </w:rPr>
  </w:style>
  <w:style w:type="paragraph" w:styleId="Erottuvalainaus">
    <w:name w:val="Intense Quote"/>
    <w:basedOn w:val="Normaali"/>
    <w:next w:val="Normaali"/>
    <w:link w:val="ErottuvalainausChar"/>
    <w:uiPriority w:val="30"/>
    <w:qFormat/>
    <w:rsid w:val="00D84E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D84E2D"/>
    <w:rPr>
      <w:i/>
      <w:iCs/>
      <w:color w:val="0F4761" w:themeColor="accent1" w:themeShade="BF"/>
    </w:rPr>
  </w:style>
  <w:style w:type="character" w:styleId="Erottuvaviittaus">
    <w:name w:val="Intense Reference"/>
    <w:basedOn w:val="Kappaleenoletusfontti"/>
    <w:uiPriority w:val="32"/>
    <w:qFormat/>
    <w:rsid w:val="00D84E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597</Words>
  <Characters>4838</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Nevalainen</dc:creator>
  <cp:keywords/>
  <dc:description/>
  <cp:lastModifiedBy>Marita Nevalainen</cp:lastModifiedBy>
  <cp:revision>5</cp:revision>
  <dcterms:created xsi:type="dcterms:W3CDTF">2024-06-02T09:34:00Z</dcterms:created>
  <dcterms:modified xsi:type="dcterms:W3CDTF">2024-09-30T17:22:00Z</dcterms:modified>
</cp:coreProperties>
</file>